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300" w:before="100" w:lineRule="auto"/>
        <w:ind w:left="0" w:firstLine="567"/>
        <w:jc w:val="center"/>
        <w:rPr/>
      </w:pPr>
      <w:r w:rsidDel="00000000" w:rsidR="00000000" w:rsidRPr="00000000">
        <w:rPr>
          <w:b w:val="1"/>
          <w:color w:val="000000"/>
          <w:rtl w:val="0"/>
        </w:rPr>
        <w:t xml:space="preserve">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300" w:before="100" w:lineRule="auto"/>
        <w:jc w:val="center"/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Supplier PPAs</w:t>
      </w:r>
    </w:p>
    <w:p w:rsidR="00000000" w:rsidDel="00000000" w:rsidP="00000000" w:rsidRDefault="00000000" w:rsidRPr="00000000" w14:paraId="00000003">
      <w:pPr>
        <w:spacing w:after="160" w:line="259" w:lineRule="auto"/>
        <w:jc w:val="center"/>
        <w:rPr>
          <w:color w:val="000000"/>
        </w:rPr>
      </w:pPr>
      <w:bookmarkStart w:colFirst="0" w:colLast="0" w:name="_heading=h.33k0q5kuxmyu" w:id="0"/>
      <w:bookmarkEnd w:id="0"/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Redacted under FOIA section 43, Commercial Interests</w:t>
      </w: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mbria"/>
  <w:font w:name="Georgia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0"/>
        <w:tab w:val="right" w:leader="none" w:pos="8307"/>
      </w:tabs>
      <w:rPr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0"/>
        <w:tab w:val="right" w:leader="none" w:pos="8307"/>
      </w:tabs>
      <w:rPr>
        <w:color w:val="000000"/>
        <w:sz w:val="16"/>
        <w:szCs w:val="16"/>
      </w:rPr>
    </w:pPr>
    <w:r w:rsidDel="00000000" w:rsidR="00000000" w:rsidRPr="00000000">
      <w:rPr>
        <w:color w:val="000000"/>
        <w:sz w:val="16"/>
        <w:szCs w:val="16"/>
        <w:rtl w:val="0"/>
      </w:rPr>
      <w:t xml:space="preserve">76282416.1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0"/>
        <w:tab w:val="right" w:leader="none" w:pos="8307"/>
      </w:tabs>
      <w:rPr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0"/>
        <w:tab w:val="right" w:leader="none" w:pos="8307"/>
      </w:tabs>
      <w:rPr>
        <w:color w:val="000000"/>
        <w:sz w:val="16"/>
        <w:szCs w:val="16"/>
      </w:rPr>
    </w:pPr>
    <w:r w:rsidDel="00000000" w:rsidR="00000000" w:rsidRPr="00000000">
      <w:rPr>
        <w:color w:val="000000"/>
        <w:sz w:val="16"/>
        <w:szCs w:val="16"/>
        <w:rtl w:val="0"/>
      </w:rPr>
      <w:t xml:space="preserve">76282416.1</w: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0"/>
        <w:tab w:val="right" w:leader="none" w:pos="8307"/>
      </w:tabs>
      <w:rPr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0"/>
        <w:tab w:val="right" w:leader="none" w:pos="8307"/>
      </w:tabs>
      <w:rPr>
        <w:color w:val="000000"/>
        <w:sz w:val="16"/>
        <w:szCs w:val="16"/>
      </w:rPr>
    </w:pPr>
    <w:r w:rsidDel="00000000" w:rsidR="00000000" w:rsidRPr="00000000">
      <w:rPr>
        <w:color w:val="000000"/>
        <w:sz w:val="16"/>
        <w:szCs w:val="16"/>
        <w:rtl w:val="0"/>
      </w:rPr>
      <w:t xml:space="preserve">76282416.1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0"/>
        <w:tab w:val="right" w:leader="none" w:pos="8307"/>
      </w:tabs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0"/>
        <w:tab w:val="right" w:leader="none" w:pos="8307"/>
      </w:tabs>
      <w:rPr>
        <w:color w:val="00000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0"/>
        <w:tab w:val="right" w:leader="none" w:pos="8307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3"/>
      <w:numFmt w:val="decimal"/>
      <w:lvlText w:val="Schedule %1"/>
      <w:lvlJc w:val="center"/>
      <w:pPr>
        <w:ind w:left="0" w:firstLine="567"/>
      </w:pPr>
      <w:rPr/>
    </w:lvl>
    <w:lvl w:ilvl="1">
      <w:start w:val="1"/>
      <w:numFmt w:val="decimal"/>
      <w:lvlText w:val=""/>
      <w:lvlJc w:val="left"/>
      <w:pPr>
        <w:ind w:left="0" w:firstLine="0"/>
      </w:pPr>
      <w:rPr/>
    </w:lvl>
    <w:lvl w:ilvl="2">
      <w:start w:val="1"/>
      <w:numFmt w:val="decimal"/>
      <w:lvlText w:val=""/>
      <w:lvlJc w:val="left"/>
      <w:pPr>
        <w:ind w:left="0" w:firstLine="0"/>
      </w:pPr>
      <w:rPr/>
    </w:lvl>
    <w:lvl w:ilvl="3">
      <w:start w:val="1"/>
      <w:numFmt w:val="decimal"/>
      <w:lvlText w:val=""/>
      <w:lvlJc w:val="left"/>
      <w:pPr>
        <w:ind w:left="0" w:firstLine="0"/>
      </w:pPr>
      <w:rPr/>
    </w:lvl>
    <w:lvl w:ilvl="4">
      <w:start w:val="1"/>
      <w:numFmt w:val="decimal"/>
      <w:lvlText w:val=""/>
      <w:lvlJc w:val="left"/>
      <w:pPr>
        <w:ind w:left="0" w:firstLine="0"/>
      </w:pPr>
      <w:rPr/>
    </w:lvl>
    <w:lvl w:ilvl="5">
      <w:start w:val="1"/>
      <w:numFmt w:val="decimal"/>
      <w:lvlText w:val=""/>
      <w:lvlJc w:val="left"/>
      <w:pPr>
        <w:ind w:left="0" w:firstLine="0"/>
      </w:pPr>
      <w:rPr/>
    </w:lvl>
    <w:lvl w:ilvl="6">
      <w:start w:val="1"/>
      <w:numFmt w:val="decimal"/>
      <w:lvlText w:val=""/>
      <w:lvlJc w:val="left"/>
      <w:pPr>
        <w:ind w:left="0" w:firstLine="0"/>
      </w:pPr>
      <w:rPr/>
    </w:lvl>
    <w:lvl w:ilvl="7">
      <w:start w:val="1"/>
      <w:numFmt w:val="decimal"/>
      <w:lvlText w:val=""/>
      <w:lvlJc w:val="left"/>
      <w:pPr>
        <w:ind w:left="0" w:firstLine="0"/>
      </w:pPr>
      <w:rPr/>
    </w:lvl>
    <w:lvl w:ilvl="8">
      <w:start w:val="1"/>
      <w:numFmt w:val="decimal"/>
      <w:lvlText w:val=""/>
      <w:lvlJc w:val="left"/>
      <w:pPr>
        <w:ind w:left="0" w:firstLine="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lang w:val="en-GB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480" w:lineRule="auto"/>
    </w:pPr>
    <w:rPr>
      <w:rFonts w:ascii="Cambria" w:cs="Cambria" w:eastAsia="Cambria" w:hAnsi="Cambria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b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b w:val="1"/>
      <w:i w:val="1"/>
      <w:color w:val="4f81bd"/>
    </w:rPr>
  </w:style>
  <w:style w:type="paragraph" w:styleId="Heading5">
    <w:name w:val="heading 5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color w:val="243f61"/>
    </w:rPr>
  </w:style>
  <w:style w:type="paragraph" w:styleId="Heading6">
    <w:name w:val="heading 6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i w:val="1"/>
      <w:color w:val="243f6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AE132B"/>
    <w:rPr>
      <w:lang w:eastAsia="en-US"/>
    </w:rPr>
  </w:style>
  <w:style w:type="paragraph" w:styleId="Heading1">
    <w:name w:val="heading 1"/>
    <w:basedOn w:val="Normal"/>
    <w:next w:val="Normal"/>
    <w:uiPriority w:val="9"/>
    <w:qFormat w:val="1"/>
    <w:rsid w:val="00885DD5"/>
    <w:pPr>
      <w:keepNext w:val="1"/>
      <w:keepLines w:val="1"/>
      <w:spacing w:before="480"/>
      <w:outlineLvl w:val="0"/>
    </w:pPr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 w:val="1"/>
    <w:unhideWhenUsed w:val="1"/>
    <w:qFormat w:val="1"/>
    <w:rsid w:val="00885DD5"/>
    <w:pPr>
      <w:keepNext w:val="1"/>
      <w:keepLines w:val="1"/>
      <w:spacing w:before="200"/>
      <w:outlineLvl w:val="1"/>
    </w:pPr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 w:val="1"/>
    <w:unhideWhenUsed w:val="1"/>
    <w:qFormat w:val="1"/>
    <w:rsid w:val="00885DD5"/>
    <w:pPr>
      <w:keepNext w:val="1"/>
      <w:keepLines w:val="1"/>
      <w:spacing w:before="200"/>
      <w:outlineLvl w:val="2"/>
    </w:pPr>
    <w:rPr>
      <w:rFonts w:asciiTheme="majorHAnsi" w:cstheme="majorBidi" w:eastAsiaTheme="majorEastAsia" w:hAnsiTheme="majorHAnsi"/>
      <w:b w:val="1"/>
      <w:bCs w:val="1"/>
      <w:color w:val="4f81bd" w:themeColor="accent1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rsid w:val="0019228C"/>
    <w:pPr>
      <w:keepNext w:val="1"/>
      <w:keepLines w:val="1"/>
      <w:spacing w:before="200"/>
      <w:outlineLvl w:val="3"/>
    </w:pPr>
    <w:rPr>
      <w:rFonts w:asciiTheme="majorHAnsi" w:cstheme="majorBidi" w:eastAsiaTheme="majorEastAsia" w:hAnsiTheme="majorHAnsi"/>
      <w:b w:val="1"/>
      <w:bCs w:val="1"/>
      <w:i w:val="1"/>
      <w:iCs w:val="1"/>
      <w:color w:val="4f81bd" w:themeColor="accent1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rsid w:val="0019228C"/>
    <w:pPr>
      <w:keepNext w:val="1"/>
      <w:keepLines w:val="1"/>
      <w:spacing w:before="200"/>
      <w:outlineLvl w:val="4"/>
    </w:pPr>
    <w:rPr>
      <w:rFonts w:asciiTheme="majorHAnsi" w:cstheme="majorBidi" w:eastAsiaTheme="majorEastAsia" w:hAnsiTheme="majorHAnsi"/>
      <w:color w:val="243f60" w:themeColor="accent1" w:themeShade="00007F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rsid w:val="0019228C"/>
    <w:pPr>
      <w:keepNext w:val="1"/>
      <w:keepLines w:val="1"/>
      <w:spacing w:before="200"/>
      <w:outlineLvl w:val="5"/>
    </w:pPr>
    <w:rPr>
      <w:rFonts w:asciiTheme="majorHAnsi" w:cstheme="majorBidi" w:eastAsiaTheme="majorEastAsia" w:hAnsiTheme="majorHAnsi"/>
      <w:i w:val="1"/>
      <w:iCs w:val="1"/>
      <w:color w:val="243f60" w:themeColor="accent1" w:themeShade="00007F"/>
    </w:rPr>
  </w:style>
  <w:style w:type="paragraph" w:styleId="Heading7">
    <w:name w:val="heading 7"/>
    <w:basedOn w:val="Normal"/>
    <w:next w:val="Normal"/>
    <w:uiPriority w:val="9"/>
    <w:semiHidden w:val="1"/>
    <w:qFormat w:val="1"/>
    <w:rsid w:val="0019228C"/>
    <w:pPr>
      <w:keepNext w:val="1"/>
      <w:keepLines w:val="1"/>
      <w:spacing w:before="200"/>
      <w:outlineLvl w:val="6"/>
    </w:pPr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paragraph" w:styleId="Heading8">
    <w:name w:val="heading 8"/>
    <w:basedOn w:val="Normal"/>
    <w:next w:val="Normal"/>
    <w:uiPriority w:val="9"/>
    <w:semiHidden w:val="1"/>
    <w:qFormat w:val="1"/>
    <w:rsid w:val="0019228C"/>
    <w:pPr>
      <w:keepNext w:val="1"/>
      <w:keepLines w:val="1"/>
      <w:spacing w:before="200"/>
      <w:outlineLvl w:val="7"/>
    </w:pPr>
    <w:rPr>
      <w:rFonts w:asciiTheme="majorHAnsi" w:cstheme="majorBidi" w:eastAsiaTheme="majorEastAsia" w:hAnsiTheme="majorHAnsi"/>
      <w:color w:val="404040" w:themeColor="text1" w:themeTint="0000BF"/>
    </w:rPr>
  </w:style>
  <w:style w:type="paragraph" w:styleId="Heading9">
    <w:name w:val="heading 9"/>
    <w:basedOn w:val="Normal"/>
    <w:next w:val="Normal"/>
    <w:uiPriority w:val="9"/>
    <w:semiHidden w:val="1"/>
    <w:qFormat w:val="1"/>
    <w:rsid w:val="0019228C"/>
    <w:pPr>
      <w:keepNext w:val="1"/>
      <w:keepLines w:val="1"/>
      <w:spacing w:before="200"/>
      <w:outlineLvl w:val="8"/>
    </w:pPr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AppendixText1" w:customStyle="1">
    <w:name w:val="Appendix Text 1"/>
    <w:basedOn w:val="Normal"/>
    <w:next w:val="STNBodyText1"/>
    <w:rsid w:val="00A64F01"/>
    <w:pPr>
      <w:numPr>
        <w:numId w:val="3"/>
      </w:numPr>
      <w:spacing w:after="200" w:before="100"/>
    </w:pPr>
    <w:rPr>
      <w:rFonts w:cs="Times New Roman" w:eastAsia="Times New Roman"/>
      <w:szCs w:val="24"/>
      <w:lang w:eastAsia="en-GB"/>
    </w:rPr>
  </w:style>
  <w:style w:type="table" w:styleId="TableGrid">
    <w:name w:val="Table Grid"/>
    <w:basedOn w:val="TableNormal"/>
    <w:uiPriority w:val="59"/>
    <w:rsid w:val="00AE132B"/>
    <w:rPr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BalloonText">
    <w:name w:val="Balloon Text"/>
    <w:basedOn w:val="Normal"/>
    <w:link w:val="BalloonTextChar"/>
    <w:uiPriority w:val="99"/>
    <w:semiHidden w:val="1"/>
    <w:rsid w:val="00AE132B"/>
    <w:rPr>
      <w:rFonts w:ascii="Tahoma" w:cs="Tahoma" w:hAnsi="Tahoma"/>
      <w:sz w:val="16"/>
      <w:szCs w:val="16"/>
    </w:rPr>
  </w:style>
  <w:style w:type="paragraph" w:styleId="AppendixText2" w:customStyle="1">
    <w:name w:val="Appendix Text 2"/>
    <w:basedOn w:val="AppendixText1"/>
    <w:next w:val="STNBodyText2"/>
    <w:rsid w:val="00A64F01"/>
    <w:pPr>
      <w:numPr>
        <w:ilvl w:val="1"/>
      </w:numPr>
    </w:pPr>
  </w:style>
  <w:style w:type="paragraph" w:styleId="BlankDocumentTitle" w:customStyle="1">
    <w:name w:val="Blank Document Title"/>
    <w:basedOn w:val="Normal"/>
    <w:next w:val="STNBodyText"/>
    <w:rsid w:val="00A64F01"/>
    <w:pPr>
      <w:spacing w:after="200"/>
      <w:jc w:val="center"/>
    </w:pPr>
    <w:rPr>
      <w:rFonts w:cs="Times New Roman" w:eastAsia="Times New Roman"/>
      <w:b w:val="1"/>
      <w:szCs w:val="24"/>
      <w:lang w:eastAsia="en-GB"/>
    </w:rPr>
  </w:style>
  <w:style w:type="paragraph" w:styleId="AppendixText3" w:customStyle="1">
    <w:name w:val="Appendix Text 3"/>
    <w:basedOn w:val="Level3"/>
    <w:next w:val="STNBodyText3"/>
    <w:rsid w:val="00A64F01"/>
    <w:pPr>
      <w:numPr>
        <w:numId w:val="3"/>
      </w:numPr>
    </w:pPr>
  </w:style>
  <w:style w:type="paragraph" w:styleId="AppendixText4" w:customStyle="1">
    <w:name w:val="Appendix Text 4"/>
    <w:basedOn w:val="Level4"/>
    <w:next w:val="STNBodyText4"/>
    <w:rsid w:val="00A64F01"/>
    <w:pPr>
      <w:numPr>
        <w:numId w:val="3"/>
      </w:numPr>
    </w:pPr>
  </w:style>
  <w:style w:type="paragraph" w:styleId="AppendixText5" w:customStyle="1">
    <w:name w:val="Appendix Text 5"/>
    <w:basedOn w:val="Level5"/>
    <w:next w:val="STNBodyText5"/>
    <w:rsid w:val="00A64F01"/>
    <w:pPr>
      <w:numPr>
        <w:numId w:val="3"/>
      </w:numPr>
      <w:tabs>
        <w:tab w:val="clear" w:pos="1803"/>
      </w:tabs>
    </w:pPr>
  </w:style>
  <w:style w:type="paragraph" w:styleId="Level1" w:customStyle="1">
    <w:name w:val="Level 1"/>
    <w:basedOn w:val="STNBodyText"/>
    <w:next w:val="STNBodyText1"/>
    <w:qFormat w:val="1"/>
    <w:rsid w:val="00A64F01"/>
    <w:pPr>
      <w:tabs>
        <w:tab w:val="left" w:pos="720"/>
      </w:tabs>
      <w:ind w:left="720" w:hanging="720"/>
    </w:pPr>
  </w:style>
  <w:style w:type="paragraph" w:styleId="Level1Bold" w:customStyle="1">
    <w:name w:val="Level 1 Bold"/>
    <w:basedOn w:val="Level1"/>
    <w:next w:val="Level2"/>
    <w:qFormat w:val="1"/>
    <w:rsid w:val="00D34BD0"/>
    <w:rPr>
      <w:b w:val="1"/>
    </w:rPr>
  </w:style>
  <w:style w:type="paragraph" w:styleId="Footer">
    <w:name w:val="footer"/>
    <w:basedOn w:val="Normal"/>
    <w:link w:val="FooterChar"/>
    <w:uiPriority w:val="99"/>
    <w:rsid w:val="00AE132B"/>
    <w:pPr>
      <w:tabs>
        <w:tab w:val="center" w:pos="4150"/>
        <w:tab w:val="right" w:pos="8307"/>
      </w:tabs>
    </w:pPr>
    <w:rPr>
      <w:sz w:val="16"/>
    </w:rPr>
  </w:style>
  <w:style w:type="paragraph" w:styleId="Header">
    <w:name w:val="header"/>
    <w:basedOn w:val="Normal"/>
    <w:link w:val="HeaderChar"/>
    <w:uiPriority w:val="99"/>
    <w:rsid w:val="00AE132B"/>
    <w:pPr>
      <w:tabs>
        <w:tab w:val="center" w:pos="4150"/>
        <w:tab w:val="right" w:pos="8307"/>
      </w:tabs>
    </w:pPr>
  </w:style>
  <w:style w:type="paragraph" w:styleId="ActionText" w:customStyle="1">
    <w:name w:val="Action Text"/>
    <w:basedOn w:val="Normal"/>
    <w:next w:val="STNBodyText"/>
    <w:rsid w:val="00A64F01"/>
    <w:pPr>
      <w:spacing w:before="100"/>
      <w:jc w:val="right"/>
    </w:pPr>
    <w:rPr>
      <w:rFonts w:cs="Times New Roman" w:eastAsia="Times New Roman"/>
      <w:b w:val="1"/>
      <w:szCs w:val="24"/>
      <w:lang w:eastAsia="en-GB"/>
    </w:rPr>
  </w:style>
  <w:style w:type="paragraph" w:styleId="AdditionalText" w:customStyle="1">
    <w:name w:val="Additional Text"/>
    <w:basedOn w:val="Normal"/>
    <w:rsid w:val="00A64F01"/>
    <w:pPr>
      <w:spacing w:after="300" w:before="300"/>
    </w:pPr>
    <w:rPr>
      <w:rFonts w:cs="Times New Roman" w:eastAsia="Times New Roman"/>
      <w:b w:val="1"/>
      <w:szCs w:val="24"/>
      <w:lang w:eastAsia="en-GB"/>
    </w:rPr>
  </w:style>
  <w:style w:type="paragraph" w:styleId="AppendixHeading" w:customStyle="1">
    <w:name w:val="Appendix Heading"/>
    <w:basedOn w:val="Normal"/>
    <w:next w:val="AppendixSubHeading"/>
    <w:rsid w:val="00A64F01"/>
    <w:pPr>
      <w:tabs>
        <w:tab w:val="num" w:pos="720"/>
      </w:tabs>
      <w:spacing w:after="300" w:before="100"/>
      <w:ind w:left="720" w:hanging="720"/>
      <w:jc w:val="center"/>
    </w:pPr>
    <w:rPr>
      <w:rFonts w:cs="Times New Roman" w:eastAsia="Times New Roman"/>
      <w:b w:val="1"/>
      <w:szCs w:val="24"/>
      <w:lang w:eastAsia="en-GB"/>
    </w:rPr>
  </w:style>
  <w:style w:type="paragraph" w:styleId="AppendixSubHeading" w:customStyle="1">
    <w:name w:val="Appendix Sub Heading"/>
    <w:basedOn w:val="Normal"/>
    <w:next w:val="STNBodyText"/>
    <w:rsid w:val="00A64F01"/>
    <w:pPr>
      <w:spacing w:after="300" w:before="100"/>
      <w:jc w:val="center"/>
    </w:pPr>
    <w:rPr>
      <w:rFonts w:cs="Times New Roman" w:eastAsia="Times New Roman"/>
      <w:b w:val="1"/>
      <w:szCs w:val="24"/>
      <w:lang w:eastAsia="en-GB"/>
    </w:rPr>
  </w:style>
  <w:style w:type="paragraph" w:styleId="STNBodyText" w:customStyle="1">
    <w:name w:val="STN Body Text"/>
    <w:basedOn w:val="Normal"/>
    <w:link w:val="STNBodyTextChar"/>
    <w:qFormat w:val="1"/>
    <w:rsid w:val="00A64F01"/>
    <w:pPr>
      <w:spacing w:after="200" w:before="100"/>
    </w:pPr>
    <w:rPr>
      <w:rFonts w:cs="Times New Roman" w:eastAsia="Times New Roman"/>
      <w:szCs w:val="24"/>
      <w:lang w:eastAsia="en-GB"/>
    </w:rPr>
  </w:style>
  <w:style w:type="paragraph" w:styleId="STNBodyText1" w:customStyle="1">
    <w:name w:val="STN Body Text 1"/>
    <w:basedOn w:val="STNBodyText"/>
    <w:link w:val="STNBodyText1Char"/>
    <w:rsid w:val="00A64F01"/>
    <w:pPr>
      <w:ind w:left="720"/>
    </w:pPr>
  </w:style>
  <w:style w:type="paragraph" w:styleId="STNBodyText2" w:customStyle="1">
    <w:name w:val="STN Body Text 2"/>
    <w:basedOn w:val="STNBodyText1"/>
    <w:link w:val="STNBodyText2Char"/>
    <w:rsid w:val="00A64F01"/>
  </w:style>
  <w:style w:type="paragraph" w:styleId="STNBodyText3" w:customStyle="1">
    <w:name w:val="STN Body Text 3"/>
    <w:basedOn w:val="STNBodyText2"/>
    <w:rsid w:val="00A64F01"/>
    <w:pPr>
      <w:ind w:left="1803"/>
    </w:pPr>
  </w:style>
  <w:style w:type="paragraph" w:styleId="STNBodyText4" w:customStyle="1">
    <w:name w:val="STN Body Text 4"/>
    <w:basedOn w:val="STNBodyText3"/>
    <w:rsid w:val="00A64F01"/>
  </w:style>
  <w:style w:type="paragraph" w:styleId="STNBodyText5" w:customStyle="1">
    <w:name w:val="STN Body Text 5"/>
    <w:basedOn w:val="STNBodyText4"/>
    <w:rsid w:val="00A64F01"/>
    <w:pPr>
      <w:ind w:left="2523"/>
    </w:pPr>
  </w:style>
  <w:style w:type="paragraph" w:styleId="STNBodyTextBold" w:customStyle="1">
    <w:name w:val="STN Body Text Bold"/>
    <w:basedOn w:val="Normal"/>
    <w:next w:val="STNBodyText"/>
    <w:link w:val="STNBodyTextBoldChar"/>
    <w:qFormat w:val="1"/>
    <w:rsid w:val="00A64F01"/>
    <w:pPr>
      <w:spacing w:after="200" w:before="100"/>
    </w:pPr>
    <w:rPr>
      <w:rFonts w:cs="Times New Roman" w:eastAsia="Times New Roman"/>
      <w:b w:val="1"/>
      <w:szCs w:val="24"/>
      <w:lang w:eastAsia="en-GB"/>
    </w:rPr>
  </w:style>
  <w:style w:type="paragraph" w:styleId="Centered" w:customStyle="1">
    <w:name w:val="Centered"/>
    <w:basedOn w:val="Normal"/>
    <w:next w:val="STNBodyText"/>
    <w:rsid w:val="00A64F01"/>
    <w:pPr>
      <w:spacing w:after="200" w:before="100"/>
      <w:jc w:val="center"/>
    </w:pPr>
    <w:rPr>
      <w:rFonts w:cs="Times New Roman" w:eastAsia="Times New Roman"/>
      <w:szCs w:val="24"/>
      <w:lang w:eastAsia="en-GB"/>
    </w:rPr>
  </w:style>
  <w:style w:type="paragraph" w:styleId="Centre" w:customStyle="1">
    <w:name w:val="Centre"/>
    <w:basedOn w:val="Normal"/>
    <w:next w:val="CourtParties"/>
    <w:rsid w:val="00A64F01"/>
    <w:pPr>
      <w:spacing w:after="600" w:before="100"/>
      <w:jc w:val="center"/>
    </w:pPr>
    <w:rPr>
      <w:rFonts w:cs="Times New Roman" w:eastAsia="Times New Roman"/>
      <w:szCs w:val="24"/>
      <w:lang w:eastAsia="en-GB"/>
    </w:rPr>
  </w:style>
  <w:style w:type="paragraph" w:styleId="CentreBack" w:customStyle="1">
    <w:name w:val="Centre Back"/>
    <w:basedOn w:val="Normal"/>
    <w:next w:val="CourtPartiesBack"/>
    <w:rsid w:val="00A64F01"/>
    <w:pPr>
      <w:spacing w:after="600" w:before="100"/>
    </w:pPr>
    <w:rPr>
      <w:rFonts w:cs="Times New Roman" w:eastAsia="Times New Roman"/>
      <w:szCs w:val="24"/>
      <w:lang w:eastAsia="en-GB"/>
    </w:rPr>
  </w:style>
  <w:style w:type="paragraph" w:styleId="ContentsHeading" w:customStyle="1">
    <w:name w:val="Contents Heading"/>
    <w:basedOn w:val="Normal"/>
    <w:next w:val="ContentsSubHeading"/>
    <w:rsid w:val="00A64F01"/>
    <w:pPr>
      <w:spacing w:after="200" w:before="100"/>
      <w:jc w:val="center"/>
    </w:pPr>
    <w:rPr>
      <w:rFonts w:cs="Times New Roman" w:eastAsia="Times New Roman"/>
      <w:b w:val="1"/>
      <w:szCs w:val="24"/>
      <w:lang w:eastAsia="en-GB"/>
    </w:rPr>
  </w:style>
  <w:style w:type="paragraph" w:styleId="ContentsSubHeading" w:customStyle="1">
    <w:name w:val="Contents Sub Heading"/>
    <w:basedOn w:val="Normal"/>
    <w:next w:val="STNBodyText"/>
    <w:rsid w:val="00A64F01"/>
    <w:pPr>
      <w:spacing w:after="200" w:before="400"/>
    </w:pPr>
    <w:rPr>
      <w:rFonts w:cs="Times New Roman" w:eastAsia="Times New Roman"/>
      <w:b w:val="1"/>
      <w:szCs w:val="24"/>
      <w:lang w:eastAsia="en-GB"/>
    </w:rPr>
  </w:style>
  <w:style w:type="paragraph" w:styleId="CourtDetails" w:customStyle="1">
    <w:name w:val="Court Details"/>
    <w:basedOn w:val="Normal"/>
    <w:rsid w:val="00A64F01"/>
    <w:pPr>
      <w:spacing w:after="200" w:before="100"/>
    </w:pPr>
    <w:rPr>
      <w:rFonts w:cs="Times New Roman" w:eastAsia="Times New Roman"/>
      <w:b w:val="1"/>
      <w:caps w:val="1"/>
      <w:szCs w:val="24"/>
      <w:lang w:eastAsia="en-GB"/>
    </w:rPr>
  </w:style>
  <w:style w:type="paragraph" w:styleId="CourtHeading" w:customStyle="1">
    <w:name w:val="Court Heading"/>
    <w:basedOn w:val="Normal"/>
    <w:rsid w:val="00A64F01"/>
    <w:pPr>
      <w:spacing w:after="200" w:before="100"/>
      <w:jc w:val="center"/>
    </w:pPr>
    <w:rPr>
      <w:rFonts w:cs="Times New Roman" w:eastAsia="Times New Roman"/>
      <w:b w:val="1"/>
      <w:caps w:val="1"/>
      <w:szCs w:val="24"/>
      <w:lang w:eastAsia="en-GB"/>
    </w:rPr>
  </w:style>
  <w:style w:type="paragraph" w:styleId="CourtParties" w:customStyle="1">
    <w:name w:val="Court Parties"/>
    <w:basedOn w:val="Normal"/>
    <w:next w:val="Litigant"/>
    <w:rsid w:val="00A64F01"/>
    <w:pPr>
      <w:spacing w:after="200" w:before="100"/>
      <w:jc w:val="center"/>
    </w:pPr>
    <w:rPr>
      <w:rFonts w:cs="Times New Roman" w:eastAsia="Times New Roman"/>
      <w:b w:val="1"/>
      <w:caps w:val="1"/>
      <w:szCs w:val="24"/>
      <w:lang w:eastAsia="en-GB"/>
    </w:rPr>
  </w:style>
  <w:style w:type="paragraph" w:styleId="CourtPartiesBack" w:customStyle="1">
    <w:name w:val="Court Parties Back"/>
    <w:basedOn w:val="Normal"/>
    <w:next w:val="Litigant"/>
    <w:rsid w:val="00A64F01"/>
    <w:pPr>
      <w:spacing w:after="200" w:before="100"/>
    </w:pPr>
    <w:rPr>
      <w:rFonts w:cs="Times New Roman" w:eastAsia="Times New Roman"/>
      <w:b w:val="1"/>
      <w:caps w:val="1"/>
      <w:szCs w:val="24"/>
      <w:lang w:eastAsia="en-GB"/>
    </w:rPr>
  </w:style>
  <w:style w:type="paragraph" w:styleId="CourtReference" w:customStyle="1">
    <w:name w:val="Court Reference"/>
    <w:basedOn w:val="Normal"/>
    <w:next w:val="CourtDetails"/>
    <w:rsid w:val="00A64F01"/>
    <w:pPr>
      <w:spacing w:after="200" w:before="100"/>
      <w:jc w:val="right"/>
    </w:pPr>
    <w:rPr>
      <w:rFonts w:cs="Times New Roman" w:eastAsia="Times New Roman"/>
      <w:b w:val="1"/>
      <w:caps w:val="1"/>
      <w:szCs w:val="24"/>
      <w:lang w:eastAsia="en-GB"/>
    </w:rPr>
  </w:style>
  <w:style w:type="paragraph" w:styleId="CoverDetails" w:customStyle="1">
    <w:name w:val="Cover Details"/>
    <w:basedOn w:val="Normal"/>
    <w:rsid w:val="00A64F01"/>
    <w:pPr>
      <w:tabs>
        <w:tab w:val="left" w:pos="3612"/>
      </w:tabs>
      <w:spacing w:after="200" w:before="100"/>
    </w:pPr>
    <w:rPr>
      <w:rFonts w:cs="Times New Roman" w:eastAsia="Times New Roman"/>
      <w:szCs w:val="24"/>
      <w:lang w:eastAsia="en-GB"/>
    </w:rPr>
  </w:style>
  <w:style w:type="paragraph" w:styleId="DefinitionList" w:customStyle="1">
    <w:name w:val="Definition List"/>
    <w:basedOn w:val="Normal"/>
    <w:rsid w:val="00A64F01"/>
    <w:pPr>
      <w:tabs>
        <w:tab w:val="num" w:pos="720"/>
      </w:tabs>
      <w:spacing w:after="200" w:before="100"/>
      <w:ind w:left="720" w:hanging="720"/>
    </w:pPr>
    <w:rPr>
      <w:rFonts w:cs="Times New Roman" w:eastAsia="Times New Roman"/>
      <w:szCs w:val="24"/>
      <w:lang w:eastAsia="en-GB"/>
    </w:rPr>
  </w:style>
  <w:style w:type="paragraph" w:styleId="Delivery" w:customStyle="1">
    <w:name w:val="Delivery"/>
    <w:basedOn w:val="Normal"/>
    <w:rsid w:val="00A64F01"/>
    <w:pPr>
      <w:spacing w:after="400" w:before="600"/>
    </w:pPr>
    <w:rPr>
      <w:rFonts w:cs="Times New Roman" w:eastAsia="Times New Roman"/>
      <w:b w:val="1"/>
      <w:szCs w:val="24"/>
      <w:lang w:eastAsia="en-GB"/>
    </w:rPr>
  </w:style>
  <w:style w:type="paragraph" w:styleId="Details" w:customStyle="1">
    <w:name w:val="Details"/>
    <w:basedOn w:val="Normal"/>
    <w:rsid w:val="00A64F01"/>
    <w:pPr>
      <w:spacing w:line="300" w:lineRule="exact"/>
    </w:pPr>
    <w:rPr>
      <w:rFonts w:cs="Times New Roman" w:eastAsia="Times New Roman"/>
      <w:szCs w:val="24"/>
      <w:lang w:eastAsia="en-GB"/>
    </w:rPr>
  </w:style>
  <w:style w:type="paragraph" w:styleId="DocRef" w:customStyle="1">
    <w:name w:val="Doc Ref"/>
    <w:basedOn w:val="Normal"/>
    <w:rsid w:val="00A64F01"/>
    <w:rPr>
      <w:rFonts w:cs="Times New Roman" w:eastAsia="Times New Roman"/>
      <w:sz w:val="12"/>
      <w:szCs w:val="24"/>
      <w:lang w:eastAsia="en-GB"/>
    </w:rPr>
  </w:style>
  <w:style w:type="paragraph" w:styleId="Enc" w:customStyle="1">
    <w:name w:val="Enc"/>
    <w:basedOn w:val="Normal"/>
    <w:rsid w:val="00A64F01"/>
    <w:pPr>
      <w:tabs>
        <w:tab w:val="left" w:pos="720"/>
      </w:tabs>
    </w:pPr>
    <w:rPr>
      <w:rFonts w:cs="Times New Roman" w:eastAsia="Times New Roman"/>
      <w:szCs w:val="24"/>
      <w:lang w:eastAsia="en-GB"/>
    </w:rPr>
  </w:style>
  <w:style w:type="paragraph" w:styleId="Execution" w:customStyle="1">
    <w:name w:val="Execution"/>
    <w:basedOn w:val="Normal"/>
    <w:rsid w:val="00A64F01"/>
    <w:pPr>
      <w:spacing w:after="200" w:before="100"/>
    </w:pPr>
    <w:rPr>
      <w:rFonts w:cs="Times New Roman" w:eastAsia="Times New Roman"/>
      <w:sz w:val="16"/>
      <w:szCs w:val="24"/>
      <w:lang w:eastAsia="en-GB"/>
    </w:rPr>
  </w:style>
  <w:style w:type="paragraph" w:styleId="FaxStatus" w:customStyle="1">
    <w:name w:val="Fax Status"/>
    <w:basedOn w:val="Normal"/>
    <w:rsid w:val="00A64F01"/>
    <w:pPr>
      <w:spacing w:before="200"/>
    </w:pPr>
    <w:rPr>
      <w:rFonts w:cs="Times New Roman" w:eastAsia="Times New Roman"/>
      <w:b w:val="1"/>
      <w:szCs w:val="24"/>
      <w:lang w:eastAsia="en-GB"/>
    </w:rPr>
  </w:style>
  <w:style w:type="paragraph" w:styleId="FaxSubject" w:customStyle="1">
    <w:name w:val="Fax Subject"/>
    <w:basedOn w:val="Normal"/>
    <w:rsid w:val="00A64F01"/>
    <w:pPr>
      <w:spacing w:before="200"/>
    </w:pPr>
    <w:rPr>
      <w:rFonts w:cs="Times New Roman" w:eastAsia="Times New Roman"/>
      <w:b w:val="1"/>
      <w:szCs w:val="24"/>
      <w:lang w:eastAsia="en-GB"/>
    </w:rPr>
  </w:style>
  <w:style w:type="paragraph" w:styleId="STNHeading1" w:customStyle="1">
    <w:name w:val="STN Heading 1"/>
    <w:basedOn w:val="Normal"/>
    <w:next w:val="STNBodyText"/>
    <w:rsid w:val="00A64F01"/>
    <w:pPr>
      <w:keepNext w:val="1"/>
      <w:spacing w:after="100" w:before="300"/>
    </w:pPr>
    <w:rPr>
      <w:rFonts w:cs="Times New Roman" w:eastAsia="Times New Roman"/>
      <w:b w:val="1"/>
      <w:szCs w:val="24"/>
      <w:lang w:eastAsia="en-GB"/>
    </w:rPr>
  </w:style>
  <w:style w:type="paragraph" w:styleId="STNHeading2" w:customStyle="1">
    <w:name w:val="STN Heading 2"/>
    <w:basedOn w:val="Normal"/>
    <w:next w:val="STNBodyText"/>
    <w:rsid w:val="00A64F01"/>
    <w:pPr>
      <w:keepNext w:val="1"/>
      <w:spacing w:after="200" w:before="100"/>
    </w:pPr>
    <w:rPr>
      <w:rFonts w:cs="Times New Roman" w:eastAsia="Times New Roman"/>
      <w:i w:val="1"/>
      <w:szCs w:val="24"/>
      <w:lang w:eastAsia="en-GB"/>
    </w:rPr>
  </w:style>
  <w:style w:type="paragraph" w:styleId="LegalReportHeading" w:customStyle="1">
    <w:name w:val="Legal Report Heading"/>
    <w:basedOn w:val="Normal"/>
    <w:next w:val="STNBodyText"/>
    <w:rsid w:val="00A64F01"/>
    <w:pPr>
      <w:spacing w:after="200" w:before="100"/>
      <w:jc w:val="center"/>
    </w:pPr>
    <w:rPr>
      <w:rFonts w:cs="Times New Roman" w:eastAsia="Times New Roman"/>
      <w:b w:val="1"/>
      <w:szCs w:val="24"/>
      <w:lang w:eastAsia="en-GB"/>
    </w:rPr>
  </w:style>
  <w:style w:type="paragraph" w:styleId="LetterTitle" w:customStyle="1">
    <w:name w:val="Letter Title"/>
    <w:basedOn w:val="Normal"/>
    <w:next w:val="STNBodyText"/>
    <w:rsid w:val="00A64F01"/>
    <w:pPr>
      <w:spacing w:after="200" w:before="100"/>
    </w:pPr>
    <w:rPr>
      <w:rFonts w:cs="Times New Roman" w:eastAsia="Times New Roman"/>
      <w:b w:val="1"/>
      <w:szCs w:val="24"/>
      <w:lang w:eastAsia="en-GB"/>
    </w:rPr>
  </w:style>
  <w:style w:type="paragraph" w:styleId="Level2" w:customStyle="1">
    <w:name w:val="Level 2"/>
    <w:basedOn w:val="Level1"/>
    <w:next w:val="STNBodyText2"/>
    <w:link w:val="Level2Char"/>
    <w:rsid w:val="00A64F01"/>
    <w:pPr>
      <w:numPr>
        <w:ilvl w:val="1"/>
      </w:numPr>
      <w:ind w:left="720" w:hanging="720"/>
    </w:pPr>
  </w:style>
  <w:style w:type="paragraph" w:styleId="Level3" w:customStyle="1">
    <w:name w:val="Level 3"/>
    <w:basedOn w:val="Level2"/>
    <w:next w:val="STNBodyText3"/>
    <w:link w:val="Level3Char"/>
    <w:rsid w:val="00A64F01"/>
    <w:pPr>
      <w:numPr>
        <w:ilvl w:val="2"/>
      </w:numPr>
      <w:tabs>
        <w:tab w:val="left" w:pos="1803"/>
      </w:tabs>
      <w:ind w:left="720" w:hanging="720"/>
    </w:pPr>
  </w:style>
  <w:style w:type="character" w:styleId="Hyperlink">
    <w:name w:val="Hyperlink"/>
    <w:basedOn w:val="DefaultParagraphFont"/>
    <w:uiPriority w:val="99"/>
    <w:unhideWhenUsed w:val="1"/>
    <w:rsid w:val="00AE132B"/>
    <w:rPr>
      <w:color w:val="0000ff" w:themeColor="hyperlink"/>
      <w:u w:val="single"/>
    </w:rPr>
  </w:style>
  <w:style w:type="paragraph" w:styleId="Level4" w:customStyle="1">
    <w:name w:val="Level 4"/>
    <w:basedOn w:val="Level3"/>
    <w:next w:val="STNBodyText4"/>
    <w:rsid w:val="00A64F01"/>
    <w:pPr>
      <w:numPr>
        <w:ilvl w:val="3"/>
      </w:numPr>
      <w:ind w:left="720" w:hanging="720"/>
    </w:pPr>
  </w:style>
  <w:style w:type="paragraph" w:styleId="Level5" w:customStyle="1">
    <w:name w:val="Level 5"/>
    <w:basedOn w:val="Level4"/>
    <w:next w:val="STNBodyText5"/>
    <w:rsid w:val="00A64F01"/>
    <w:pPr>
      <w:numPr>
        <w:ilvl w:val="4"/>
      </w:numPr>
      <w:tabs>
        <w:tab w:val="left" w:pos="2523"/>
      </w:tabs>
      <w:ind w:left="720" w:hanging="720"/>
    </w:pPr>
  </w:style>
  <w:style w:type="paragraph" w:styleId="AddressText" w:customStyle="1">
    <w:name w:val="Address Text"/>
    <w:basedOn w:val="Normal"/>
    <w:rsid w:val="00A64F01"/>
    <w:rPr>
      <w:rFonts w:cs="Times New Roman" w:eastAsia="Times New Roman"/>
      <w:szCs w:val="24"/>
      <w:lang w:eastAsia="en-GB"/>
    </w:rPr>
  </w:style>
  <w:style w:type="character" w:styleId="STNBodyTextBoldChar" w:customStyle="1">
    <w:name w:val="STN Body Text Bold Char"/>
    <w:basedOn w:val="DefaultParagraphFont"/>
    <w:link w:val="STNBodyTextBold"/>
    <w:rsid w:val="00A64F01"/>
    <w:rPr>
      <w:rFonts w:cs="Times New Roman" w:eastAsia="Times New Roman"/>
      <w:b w:val="1"/>
      <w:szCs w:val="24"/>
    </w:rPr>
  </w:style>
  <w:style w:type="paragraph" w:styleId="Litigant" w:customStyle="1">
    <w:name w:val="Litigant"/>
    <w:basedOn w:val="Normal"/>
    <w:next w:val="Centre"/>
    <w:rsid w:val="00A64F01"/>
    <w:pPr>
      <w:spacing w:after="200" w:before="100"/>
      <w:jc w:val="right"/>
    </w:pPr>
    <w:rPr>
      <w:rFonts w:cs="Times New Roman" w:eastAsia="Times New Roman"/>
      <w:szCs w:val="24"/>
      <w:lang w:eastAsia="en-GB"/>
    </w:rPr>
  </w:style>
  <w:style w:type="paragraph" w:styleId="STNLLP" w:customStyle="1">
    <w:name w:val="STN LLP"/>
    <w:basedOn w:val="Normal"/>
    <w:next w:val="Enc"/>
    <w:rsid w:val="00A64F01"/>
    <w:pPr>
      <w:spacing w:after="200"/>
    </w:pPr>
    <w:rPr>
      <w:rFonts w:cs="Times New Roman" w:eastAsia="Times New Roman"/>
      <w:szCs w:val="24"/>
      <w:lang w:eastAsia="en-GB"/>
    </w:rPr>
  </w:style>
  <w:style w:type="paragraph" w:styleId="STNLPC" w:customStyle="1">
    <w:name w:val="STN LPC"/>
    <w:basedOn w:val="Normal"/>
    <w:next w:val="STNBodyText"/>
    <w:rsid w:val="00A64F01"/>
    <w:pPr>
      <w:spacing w:after="200" w:before="100"/>
    </w:pPr>
    <w:rPr>
      <w:rFonts w:cs="Times New Roman" w:eastAsia="Times New Roman"/>
      <w:sz w:val="24"/>
      <w:szCs w:val="24"/>
      <w:lang w:eastAsia="en-GB"/>
    </w:rPr>
  </w:style>
  <w:style w:type="paragraph" w:styleId="PartHeading" w:customStyle="1">
    <w:name w:val="Part Heading"/>
    <w:basedOn w:val="Normal"/>
    <w:next w:val="STNBodyText"/>
    <w:rsid w:val="00A64F01"/>
    <w:pPr>
      <w:spacing w:after="200"/>
    </w:pPr>
    <w:rPr>
      <w:rFonts w:cs="Times New Roman" w:eastAsia="Times New Roman"/>
      <w:b w:val="1"/>
      <w:szCs w:val="24"/>
      <w:lang w:eastAsia="en-GB"/>
    </w:rPr>
  </w:style>
  <w:style w:type="paragraph" w:styleId="PartiesBodyText" w:customStyle="1">
    <w:name w:val="Parties Body Text"/>
    <w:basedOn w:val="Normal"/>
    <w:rsid w:val="00245F35"/>
    <w:pPr>
      <w:tabs>
        <w:tab w:val="num" w:pos="720"/>
      </w:tabs>
      <w:spacing w:after="200" w:before="100"/>
      <w:ind w:left="720" w:hanging="720"/>
    </w:pPr>
    <w:rPr>
      <w:rFonts w:cs="Times New Roman" w:eastAsia="Times New Roman"/>
      <w:szCs w:val="24"/>
      <w:lang w:eastAsia="en-GB"/>
    </w:rPr>
  </w:style>
  <w:style w:type="paragraph" w:styleId="PartiesFrontSheet" w:customStyle="1">
    <w:name w:val="Parties Front Sheet"/>
    <w:basedOn w:val="Normal"/>
    <w:rsid w:val="00245F35"/>
    <w:pPr>
      <w:tabs>
        <w:tab w:val="num" w:pos="720"/>
      </w:tabs>
      <w:ind w:left="720" w:hanging="720"/>
    </w:pPr>
    <w:rPr>
      <w:rFonts w:cs="Times New Roman" w:eastAsia="Times New Roman"/>
      <w:szCs w:val="24"/>
      <w:lang w:eastAsia="en-GB"/>
    </w:rPr>
  </w:style>
  <w:style w:type="paragraph" w:styleId="Recitals" w:customStyle="1">
    <w:name w:val="Recitals"/>
    <w:basedOn w:val="Normal"/>
    <w:rsid w:val="00245F35"/>
    <w:pPr>
      <w:tabs>
        <w:tab w:val="num" w:pos="720"/>
      </w:tabs>
      <w:spacing w:after="100" w:before="100"/>
      <w:ind w:left="720" w:hanging="720"/>
    </w:pPr>
    <w:rPr>
      <w:rFonts w:cs="Times New Roman" w:eastAsia="Times New Roman"/>
      <w:szCs w:val="24"/>
      <w:lang w:eastAsia="en-GB"/>
    </w:rPr>
  </w:style>
  <w:style w:type="paragraph" w:styleId="Reference" w:customStyle="1">
    <w:name w:val="Reference"/>
    <w:basedOn w:val="Normal"/>
    <w:rsid w:val="00A64F01"/>
    <w:pPr>
      <w:tabs>
        <w:tab w:val="left" w:pos="1077"/>
      </w:tabs>
    </w:pPr>
    <w:rPr>
      <w:rFonts w:cs="Times New Roman" w:eastAsia="Times New Roman"/>
      <w:sz w:val="16"/>
      <w:szCs w:val="24"/>
      <w:lang w:eastAsia="en-GB"/>
    </w:rPr>
  </w:style>
  <w:style w:type="paragraph" w:styleId="ScheduleHeading" w:customStyle="1">
    <w:name w:val="Schedule Heading"/>
    <w:basedOn w:val="Normal"/>
    <w:next w:val="ScheduleSubHeading"/>
    <w:rsid w:val="00A64F01"/>
    <w:pPr>
      <w:tabs>
        <w:tab w:val="num" w:pos="720"/>
      </w:tabs>
      <w:spacing w:after="300" w:before="100"/>
      <w:ind w:left="720" w:hanging="720"/>
      <w:jc w:val="center"/>
    </w:pPr>
    <w:rPr>
      <w:rFonts w:cs="Times New Roman" w:eastAsia="Times New Roman"/>
      <w:b w:val="1"/>
      <w:szCs w:val="24"/>
      <w:lang w:eastAsia="en-GB"/>
    </w:rPr>
  </w:style>
  <w:style w:type="paragraph" w:styleId="SchedulePartHeading" w:customStyle="1">
    <w:name w:val="Schedule Part Heading"/>
    <w:basedOn w:val="PartHeading"/>
    <w:next w:val="ScheduleSubHeading"/>
    <w:rsid w:val="00F73AA9"/>
    <w:pPr>
      <w:tabs>
        <w:tab w:val="num" w:pos="720"/>
      </w:tabs>
      <w:spacing w:after="300" w:before="100"/>
      <w:ind w:left="720" w:hanging="720"/>
      <w:jc w:val="center"/>
    </w:pPr>
  </w:style>
  <w:style w:type="paragraph" w:styleId="ScheduleSubHeading" w:customStyle="1">
    <w:name w:val="Schedule Sub Heading"/>
    <w:basedOn w:val="Normal"/>
    <w:next w:val="PartHeading"/>
    <w:rsid w:val="00A64F01"/>
    <w:pPr>
      <w:spacing w:after="300" w:before="100"/>
      <w:jc w:val="center"/>
    </w:pPr>
    <w:rPr>
      <w:rFonts w:cs="Times New Roman" w:eastAsia="Times New Roman"/>
      <w:b w:val="1"/>
      <w:szCs w:val="24"/>
      <w:lang w:eastAsia="en-GB"/>
    </w:rPr>
  </w:style>
  <w:style w:type="paragraph" w:styleId="ScheduleText1" w:customStyle="1">
    <w:name w:val="Schedule Text 1"/>
    <w:basedOn w:val="Normal"/>
    <w:next w:val="STNBodyText1"/>
    <w:rsid w:val="002A4FF8"/>
    <w:pPr>
      <w:tabs>
        <w:tab w:val="num" w:pos="720"/>
      </w:tabs>
      <w:spacing w:after="200" w:before="400"/>
      <w:ind w:left="720" w:hanging="720"/>
    </w:pPr>
    <w:rPr>
      <w:rFonts w:cs="Times New Roman" w:eastAsia="Times New Roman"/>
      <w:b w:val="1"/>
      <w:szCs w:val="24"/>
      <w:lang w:eastAsia="en-GB"/>
    </w:rPr>
  </w:style>
  <w:style w:type="paragraph" w:styleId="ScheduleText2" w:customStyle="1">
    <w:name w:val="Schedule Text 2"/>
    <w:basedOn w:val="ScheduleText1"/>
    <w:next w:val="STNBodyText2"/>
    <w:rsid w:val="002A4FF8"/>
    <w:pPr>
      <w:numPr>
        <w:ilvl w:val="1"/>
      </w:numPr>
      <w:tabs>
        <w:tab w:val="num" w:pos="720"/>
      </w:tabs>
      <w:spacing w:before="100"/>
      <w:ind w:left="720" w:hanging="720"/>
    </w:pPr>
    <w:rPr>
      <w:b w:val="0"/>
    </w:rPr>
  </w:style>
  <w:style w:type="paragraph" w:styleId="ScheduleText3" w:customStyle="1">
    <w:name w:val="Schedule Text 3"/>
    <w:basedOn w:val="Level3"/>
    <w:next w:val="STNBodyText3"/>
    <w:rsid w:val="00A64F01"/>
    <w:pPr>
      <w:numPr>
        <w:ilvl w:val="0"/>
      </w:numPr>
      <w:tabs>
        <w:tab w:val="num" w:pos="2160"/>
      </w:tabs>
      <w:ind w:left="2160" w:hanging="720"/>
    </w:pPr>
  </w:style>
  <w:style w:type="paragraph" w:styleId="ScheduleText4" w:customStyle="1">
    <w:name w:val="Schedule Text 4"/>
    <w:basedOn w:val="Level4"/>
    <w:next w:val="STNBodyText4"/>
    <w:rsid w:val="00A64F01"/>
    <w:pPr>
      <w:numPr>
        <w:ilvl w:val="0"/>
      </w:numPr>
      <w:tabs>
        <w:tab w:val="num" w:pos="2880"/>
      </w:tabs>
      <w:ind w:left="2880" w:hanging="720"/>
    </w:pPr>
  </w:style>
  <w:style w:type="paragraph" w:styleId="ScheduleText5" w:customStyle="1">
    <w:name w:val="Schedule Text 5"/>
    <w:basedOn w:val="Level5"/>
    <w:next w:val="STNBodyText5"/>
    <w:rsid w:val="00A64F01"/>
    <w:pPr>
      <w:numPr>
        <w:ilvl w:val="0"/>
      </w:numPr>
      <w:tabs>
        <w:tab w:val="clear" w:pos="1803"/>
        <w:tab w:val="num" w:pos="3600"/>
      </w:tabs>
      <w:ind w:left="3600" w:hanging="720"/>
    </w:pPr>
  </w:style>
  <w:style w:type="paragraph" w:styleId="SetInformation" w:customStyle="1">
    <w:name w:val="Set Information"/>
    <w:basedOn w:val="Normal"/>
    <w:rsid w:val="00A64F01"/>
    <w:pPr>
      <w:spacing w:line="300" w:lineRule="exact"/>
    </w:pPr>
    <w:rPr>
      <w:rFonts w:cs="Times New Roman" w:eastAsia="Times New Roman"/>
      <w:sz w:val="16"/>
      <w:szCs w:val="24"/>
      <w:lang w:eastAsia="en-GB"/>
    </w:rPr>
  </w:style>
  <w:style w:type="paragraph" w:styleId="STNSignature" w:customStyle="1">
    <w:name w:val="STN Signature"/>
    <w:basedOn w:val="Normal"/>
    <w:rsid w:val="00A64F01"/>
    <w:rPr>
      <w:rFonts w:cs="Times New Roman" w:eastAsia="Times New Roman"/>
      <w:b w:val="1"/>
      <w:szCs w:val="24"/>
      <w:lang w:eastAsia="en-GB"/>
    </w:rPr>
  </w:style>
  <w:style w:type="paragraph" w:styleId="Status" w:customStyle="1">
    <w:name w:val="Status"/>
    <w:basedOn w:val="Normal"/>
    <w:next w:val="STNBodyText"/>
    <w:rsid w:val="00A64F01"/>
    <w:pPr>
      <w:spacing w:after="400" w:before="200"/>
    </w:pPr>
    <w:rPr>
      <w:rFonts w:cs="Times New Roman" w:eastAsia="Times New Roman"/>
      <w:b w:val="1"/>
      <w:szCs w:val="24"/>
      <w:lang w:eastAsia="en-GB"/>
    </w:rPr>
  </w:style>
  <w:style w:type="paragraph" w:styleId="SubTitle" w:customStyle="1">
    <w:name w:val="Sub Title"/>
    <w:basedOn w:val="Normal"/>
    <w:link w:val="SubTitleChar"/>
    <w:rsid w:val="00A64F01"/>
    <w:pPr>
      <w:spacing w:after="200" w:before="100"/>
    </w:pPr>
    <w:rPr>
      <w:rFonts w:cs="Times New Roman" w:eastAsia="Times New Roman"/>
      <w:sz w:val="28"/>
      <w:szCs w:val="24"/>
      <w:lang w:eastAsia="en-GB"/>
    </w:rPr>
  </w:style>
  <w:style w:type="paragraph" w:styleId="Subject" w:customStyle="1">
    <w:name w:val="Subject"/>
    <w:basedOn w:val="Normal"/>
    <w:rsid w:val="00A64F01"/>
    <w:pPr>
      <w:spacing w:after="300" w:before="400"/>
    </w:pPr>
    <w:rPr>
      <w:rFonts w:cs="Times New Roman" w:eastAsia="Times New Roman"/>
      <w:b w:val="1"/>
      <w:szCs w:val="24"/>
      <w:lang w:eastAsia="en-GB"/>
    </w:rPr>
  </w:style>
  <w:style w:type="paragraph" w:styleId="Template" w:customStyle="1">
    <w:name w:val="Template"/>
    <w:basedOn w:val="Normal"/>
    <w:rsid w:val="00A64F01"/>
    <w:pPr>
      <w:spacing w:after="400" w:before="500"/>
    </w:pPr>
    <w:rPr>
      <w:rFonts w:cs="Times New Roman" w:eastAsia="Times New Roman"/>
      <w:b w:val="1"/>
      <w:sz w:val="36"/>
      <w:szCs w:val="24"/>
      <w:lang w:eastAsia="en-GB"/>
    </w:rPr>
  </w:style>
  <w:style w:type="paragraph" w:styleId="STNTitle" w:customStyle="1">
    <w:name w:val="STNTitle"/>
    <w:basedOn w:val="Normal"/>
    <w:rsid w:val="00A64F01"/>
    <w:pPr>
      <w:spacing w:after="200" w:before="100"/>
    </w:pPr>
    <w:rPr>
      <w:rFonts w:cs="Times New Roman" w:eastAsia="Times New Roman"/>
      <w:b w:val="1"/>
      <w:sz w:val="36"/>
      <w:szCs w:val="24"/>
      <w:lang w:eastAsia="en-GB"/>
    </w:rPr>
  </w:style>
  <w:style w:type="paragraph" w:styleId="TOC1">
    <w:name w:val="toc 1"/>
    <w:basedOn w:val="Normal"/>
    <w:next w:val="Normal"/>
    <w:autoRedefine w:val="1"/>
    <w:uiPriority w:val="39"/>
    <w:unhideWhenUsed w:val="1"/>
    <w:rsid w:val="00A64F01"/>
    <w:pPr>
      <w:tabs>
        <w:tab w:val="right" w:leader="dot" w:pos="8448"/>
      </w:tabs>
    </w:pPr>
    <w:rPr>
      <w:rFonts w:cs="Times New Roman" w:eastAsia="Times New Roman"/>
      <w:szCs w:val="24"/>
      <w:lang w:eastAsia="en-GB"/>
    </w:rPr>
  </w:style>
  <w:style w:type="paragraph" w:styleId="BulletsBody" w:customStyle="1">
    <w:name w:val="Bullets Body"/>
    <w:basedOn w:val="STNBodyText"/>
    <w:rsid w:val="00A64F01"/>
    <w:pPr>
      <w:tabs>
        <w:tab w:val="num" w:pos="720"/>
      </w:tabs>
      <w:ind w:left="720" w:hanging="720"/>
    </w:pPr>
  </w:style>
  <w:style w:type="paragraph" w:styleId="TOC2">
    <w:name w:val="toc 2"/>
    <w:basedOn w:val="Normal"/>
    <w:next w:val="Normal"/>
    <w:autoRedefine w:val="1"/>
    <w:uiPriority w:val="39"/>
    <w:unhideWhenUsed w:val="1"/>
    <w:rsid w:val="00874A69"/>
    <w:pPr>
      <w:tabs>
        <w:tab w:val="num" w:pos="720"/>
        <w:tab w:val="right" w:leader="dot" w:pos="8448"/>
      </w:tabs>
      <w:ind w:left="720" w:hanging="720"/>
    </w:pPr>
    <w:rPr>
      <w:rFonts w:cs="Times New Roman" w:eastAsia="Times New Roman"/>
      <w:szCs w:val="24"/>
      <w:lang w:eastAsia="en-GB"/>
    </w:rPr>
  </w:style>
  <w:style w:type="paragraph" w:styleId="TOC3">
    <w:name w:val="toc 3"/>
    <w:basedOn w:val="Normal"/>
    <w:next w:val="Normal"/>
    <w:autoRedefine w:val="1"/>
    <w:uiPriority w:val="39"/>
    <w:unhideWhenUsed w:val="1"/>
    <w:rsid w:val="007F0CD4"/>
    <w:pPr>
      <w:tabs>
        <w:tab w:val="num" w:pos="720"/>
        <w:tab w:val="right" w:leader="dot" w:pos="8448"/>
      </w:tabs>
      <w:ind w:left="720" w:hanging="720"/>
    </w:pPr>
    <w:rPr>
      <w:rFonts w:cs="Times New Roman" w:eastAsia="Times New Roman"/>
      <w:szCs w:val="24"/>
      <w:lang w:eastAsia="en-GB"/>
    </w:rPr>
  </w:style>
  <w:style w:type="paragraph" w:styleId="BulletsLevel1" w:customStyle="1">
    <w:name w:val="Bullets Level 1"/>
    <w:basedOn w:val="STNBodyText1"/>
    <w:rsid w:val="00A64F01"/>
    <w:pPr>
      <w:tabs>
        <w:tab w:val="num" w:pos="1440"/>
        <w:tab w:val="left" w:pos="1797"/>
      </w:tabs>
      <w:ind w:left="1440" w:hanging="720"/>
    </w:pPr>
  </w:style>
  <w:style w:type="character" w:styleId="SubTitleChar" w:customStyle="1">
    <w:name w:val="Sub Title Char"/>
    <w:link w:val="SubTitle"/>
    <w:rsid w:val="00EC2472"/>
    <w:rPr>
      <w:rFonts w:cs="Times New Roman" w:eastAsia="Times New Roman"/>
      <w:sz w:val="28"/>
      <w:szCs w:val="24"/>
    </w:rPr>
  </w:style>
  <w:style w:type="paragraph" w:styleId="Parties" w:customStyle="1">
    <w:name w:val="Parties"/>
    <w:basedOn w:val="Normal"/>
    <w:rsid w:val="00EC2472"/>
    <w:pPr>
      <w:numPr>
        <w:numId w:val="1"/>
      </w:numPr>
    </w:pPr>
  </w:style>
  <w:style w:type="character" w:styleId="Level2Char" w:customStyle="1">
    <w:name w:val="Level 2 Char"/>
    <w:link w:val="Level2"/>
    <w:locked w:val="1"/>
    <w:rsid w:val="00EC2472"/>
    <w:rPr>
      <w:rFonts w:cs="Times New Roman" w:eastAsia="Times New Roman"/>
      <w:szCs w:val="24"/>
    </w:rPr>
  </w:style>
  <w:style w:type="character" w:styleId="STNBodyTextChar" w:customStyle="1">
    <w:name w:val="STN Body Text Char"/>
    <w:link w:val="STNBodyText"/>
    <w:rsid w:val="00C85656"/>
    <w:rPr>
      <w:rFonts w:cs="Times New Roman" w:eastAsia="Times New Roman"/>
      <w:szCs w:val="24"/>
    </w:rPr>
  </w:style>
  <w:style w:type="character" w:styleId="Emphasis">
    <w:name w:val="Emphasis"/>
    <w:uiPriority w:val="20"/>
    <w:semiHidden w:val="1"/>
    <w:qFormat w:val="1"/>
    <w:rsid w:val="002A5B5F"/>
    <w:rPr>
      <w:i w:val="1"/>
      <w:iCs w:val="1"/>
    </w:rPr>
  </w:style>
  <w:style w:type="character" w:styleId="Strong">
    <w:name w:val="Strong"/>
    <w:uiPriority w:val="22"/>
    <w:semiHidden w:val="1"/>
    <w:qFormat w:val="1"/>
    <w:rsid w:val="002A5B5F"/>
    <w:rPr>
      <w:b w:val="1"/>
      <w:bCs w:val="1"/>
    </w:rPr>
  </w:style>
  <w:style w:type="character" w:styleId="CommentReference">
    <w:name w:val="annotation reference"/>
    <w:uiPriority w:val="99"/>
    <w:semiHidden w:val="1"/>
    <w:rsid w:val="002A77C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rsid w:val="002A77C8"/>
  </w:style>
  <w:style w:type="paragraph" w:styleId="CommentSubject">
    <w:name w:val="annotation subject"/>
    <w:basedOn w:val="CommentText"/>
    <w:next w:val="CommentText"/>
    <w:semiHidden w:val="1"/>
    <w:rsid w:val="002A77C8"/>
    <w:rPr>
      <w:b w:val="1"/>
      <w:bCs w:val="1"/>
    </w:rPr>
  </w:style>
  <w:style w:type="character" w:styleId="STNBodyText1Char" w:customStyle="1">
    <w:name w:val="STN Body Text 1 Char"/>
    <w:basedOn w:val="STNBodyTextChar"/>
    <w:link w:val="STNBodyText1"/>
    <w:rsid w:val="00164DAF"/>
    <w:rPr>
      <w:rFonts w:cs="Times New Roman" w:eastAsia="Times New Roman"/>
      <w:szCs w:val="24"/>
    </w:rPr>
  </w:style>
  <w:style w:type="character" w:styleId="STNBodyText2Char" w:customStyle="1">
    <w:name w:val="STN Body Text 2 Char"/>
    <w:basedOn w:val="STNBodyText1Char"/>
    <w:link w:val="STNBodyText2"/>
    <w:rsid w:val="00164DAF"/>
    <w:rPr>
      <w:rFonts w:cs="Times New Roman" w:eastAsia="Times New Roman"/>
      <w:szCs w:val="24"/>
    </w:rPr>
  </w:style>
  <w:style w:type="character" w:styleId="Level3Char" w:customStyle="1">
    <w:name w:val="Level 3 Char"/>
    <w:basedOn w:val="STNBodyText2Char"/>
    <w:link w:val="Level3"/>
    <w:rsid w:val="00164DAF"/>
    <w:rPr>
      <w:rFonts w:cs="Times New Roman" w:eastAsia="Times New Roman"/>
      <w:szCs w:val="24"/>
    </w:rPr>
  </w:style>
  <w:style w:type="paragraph" w:styleId="Revision">
    <w:name w:val="Revision"/>
    <w:hidden w:val="1"/>
    <w:uiPriority w:val="99"/>
    <w:semiHidden w:val="1"/>
    <w:rsid w:val="003D38E2"/>
    <w:rPr>
      <w:szCs w:val="24"/>
    </w:rPr>
  </w:style>
  <w:style w:type="paragraph" w:styleId="FAO" w:customStyle="1">
    <w:name w:val="FAO"/>
    <w:basedOn w:val="AddressText"/>
    <w:rsid w:val="00A64F01"/>
    <w:rPr>
      <w:b w:val="1"/>
    </w:rPr>
  </w:style>
  <w:style w:type="table" w:styleId="DarkList-Accent1">
    <w:name w:val="Dark List Accent 1"/>
    <w:basedOn w:val="TableNormal"/>
    <w:uiPriority w:val="70"/>
    <w:rsid w:val="00A64F01"/>
    <w:rPr>
      <w:color w:val="ffffff" w:themeColor="background1"/>
      <w:lang w:eastAsia="en-US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43f60" w:themeFill="accen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</w:style>
  <w:style w:type="table" w:styleId="LightList-Accent1">
    <w:name w:val="Light List Accent 1"/>
    <w:basedOn w:val="TableNormal"/>
    <w:uiPriority w:val="61"/>
    <w:rsid w:val="00A64F01"/>
    <w:rPr>
      <w:lang w:eastAsia="en-US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type="table" w:styleId="ColorfulShading">
    <w:name w:val="Colorful Shading"/>
    <w:basedOn w:val="TableNormal"/>
    <w:uiPriority w:val="71"/>
    <w:rsid w:val="00A64F01"/>
    <w:rPr>
      <w:color w:val="000000" w:themeColor="text1"/>
      <w:lang w:eastAsia="en-US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000000" w:themeFill="tex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000000" w:space="0" w:sz="4" w:themeColor="text1" w:themeShade="000099" w:val="single"/>
          <w:insideV w:space="0" w:sz="0" w:val="nil"/>
        </w:tcBorders>
        <w:shd w:color="auto" w:fill="000000" w:themeFill="tex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shd w:color="auto" w:fill="999999" w:themeFill="text1" w:themeFillTint="000066" w:val="clear"/>
      </w:tcPr>
    </w:tblStylePr>
    <w:tblStylePr w:type="band1Horz">
      <w:tblPr/>
      <w:tcPr>
        <w:shd w:color="auto" w:fill="808080" w:themeFill="tex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ediumGrid2-Accent3">
    <w:name w:val="Medium Grid 2 Accent 3"/>
    <w:basedOn w:val="TableNormal"/>
    <w:uiPriority w:val="68"/>
    <w:rsid w:val="00A64F01"/>
    <w:rPr>
      <w:rFonts w:asciiTheme="majorHAnsi" w:cstheme="majorBidi" w:eastAsiaTheme="majorEastAsia" w:hAnsiTheme="majorHAnsi"/>
      <w:color w:val="000000" w:themeColor="text1"/>
      <w:lang w:eastAsia="en-US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5f8ee" w:themeFill="accent3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af1dd" w:themeFill="accent3" w:themeFillTint="000033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6">
    <w:name w:val="Medium Grid 2 Accent 6"/>
    <w:basedOn w:val="TableNormal"/>
    <w:uiPriority w:val="68"/>
    <w:rsid w:val="00A64F01"/>
    <w:rPr>
      <w:rFonts w:asciiTheme="majorHAnsi" w:cstheme="majorBidi" w:eastAsiaTheme="majorEastAsia" w:hAnsiTheme="majorHAnsi"/>
      <w:color w:val="000000" w:themeColor="text1"/>
      <w:lang w:eastAsia="en-US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ef4ec" w:themeFill="accent6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9d9" w:themeFill="accent6" w:themeFillTint="000033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LightShading">
    <w:name w:val="Light Shading"/>
    <w:basedOn w:val="TableNormal"/>
    <w:uiPriority w:val="60"/>
    <w:rsid w:val="00A64F01"/>
    <w:rPr>
      <w:color w:val="000000" w:themeColor="text1" w:themeShade="0000BF"/>
      <w:lang w:eastAsia="en-US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</w:style>
  <w:style w:type="table" w:styleId="ColorfulGrid-Accent6">
    <w:name w:val="Colorful Grid Accent 6"/>
    <w:basedOn w:val="TableNormal"/>
    <w:uiPriority w:val="73"/>
    <w:rsid w:val="00A64F01"/>
    <w:rPr>
      <w:color w:val="000000" w:themeColor="text1"/>
      <w:lang w:eastAsia="en-US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000033" w:val="clear"/>
    </w:tcPr>
    <w:tblStylePr w:type="firstRow">
      <w:rPr>
        <w:b w:val="1"/>
        <w:bCs w:val="1"/>
      </w:rPr>
      <w:tblPr/>
      <w:tcPr>
        <w:shd w:color="auto" w:fill="fbd4b4" w:themeFill="accent6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fbd4b4" w:themeFill="accent6" w:themeFillTint="000066" w:val="clear"/>
      </w:tcPr>
    </w:tblStylePr>
    <w:tblStylePr w:type="fir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la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table" w:styleId="MediumShading1-Accent2">
    <w:name w:val="Medium Shading 1 Accent 2"/>
    <w:basedOn w:val="TableNormal"/>
    <w:uiPriority w:val="63"/>
    <w:rsid w:val="00A64F01"/>
    <w:rPr>
      <w:lang w:eastAsia="en-US"/>
    </w:rPr>
    <w:tblPr>
      <w:tblStyleRowBandSize w:val="1"/>
      <w:tblStyleColBandSize w:val="1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cf7b79" w:space="0" w:sz="8" w:themeColor="accent2" w:themeTint="0000BF" w:val="sing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f7b79" w:space="0" w:sz="6" w:themeColor="accent2" w:themeTint="0000BF" w:val="doub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A64F01"/>
    <w:rPr>
      <w:lang w:eastAsia="en-US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LightGrid-Accent6">
    <w:name w:val="Light Grid Accent 6"/>
    <w:basedOn w:val="TableNormal"/>
    <w:uiPriority w:val="62"/>
    <w:rsid w:val="00A64F01"/>
    <w:rPr>
      <w:lang w:eastAsia="en-US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0000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AE132B"/>
    <w:rPr>
      <w:rFonts w:ascii="Tahoma" w:cs="Tahoma" w:hAnsi="Tahoma"/>
      <w:sz w:val="16"/>
      <w:szCs w:val="16"/>
      <w:lang w:eastAsia="en-US"/>
    </w:rPr>
  </w:style>
  <w:style w:type="numbering" w:styleId="Level" w:customStyle="1">
    <w:name w:val="Level"/>
    <w:uiPriority w:val="99"/>
    <w:rsid w:val="00A64F01"/>
  </w:style>
  <w:style w:type="numbering" w:styleId="Scheduletext" w:customStyle="1">
    <w:name w:val="Schedule text"/>
    <w:uiPriority w:val="99"/>
    <w:rsid w:val="00A64F01"/>
  </w:style>
  <w:style w:type="numbering" w:styleId="Appendix" w:customStyle="1">
    <w:name w:val="Appendix"/>
    <w:uiPriority w:val="99"/>
    <w:rsid w:val="00A64F01"/>
  </w:style>
  <w:style w:type="numbering" w:styleId="Appendixheading0" w:customStyle="1">
    <w:name w:val="Appendix heading"/>
    <w:uiPriority w:val="99"/>
    <w:rsid w:val="00A64F01"/>
  </w:style>
  <w:style w:type="numbering" w:styleId="Scheduleheading0" w:customStyle="1">
    <w:name w:val="Schedule heading"/>
    <w:uiPriority w:val="99"/>
    <w:rsid w:val="00A64F01"/>
  </w:style>
  <w:style w:type="numbering" w:styleId="Bullets" w:customStyle="1">
    <w:name w:val="Bullets"/>
    <w:uiPriority w:val="99"/>
    <w:rsid w:val="00A64F01"/>
  </w:style>
  <w:style w:type="paragraph" w:styleId="DefinitionListLevel1" w:customStyle="1">
    <w:name w:val="Definition List Level 1"/>
    <w:basedOn w:val="DefinitionList"/>
    <w:rsid w:val="00A64F01"/>
    <w:pPr>
      <w:numPr>
        <w:ilvl w:val="1"/>
      </w:numPr>
      <w:tabs>
        <w:tab w:val="num" w:pos="720"/>
      </w:tabs>
      <w:ind w:left="720" w:hanging="720"/>
    </w:pPr>
  </w:style>
  <w:style w:type="numbering" w:styleId="Definitions" w:customStyle="1">
    <w:name w:val="Definitions"/>
    <w:uiPriority w:val="99"/>
    <w:rsid w:val="00A64F01"/>
  </w:style>
  <w:style w:type="character" w:styleId="HeaderChar" w:customStyle="1">
    <w:name w:val="Header Char"/>
    <w:basedOn w:val="DefaultParagraphFont"/>
    <w:link w:val="Header"/>
    <w:uiPriority w:val="99"/>
    <w:rsid w:val="00AE132B"/>
    <w:rPr>
      <w:lang w:eastAsia="en-US"/>
    </w:rPr>
  </w:style>
  <w:style w:type="character" w:styleId="FooterChar" w:customStyle="1">
    <w:name w:val="Footer Char"/>
    <w:basedOn w:val="DefaultParagraphFont"/>
    <w:link w:val="Footer"/>
    <w:uiPriority w:val="99"/>
    <w:rsid w:val="00AE132B"/>
    <w:rPr>
      <w:sz w:val="16"/>
      <w:lang w:eastAsia="en-US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sid w:val="00F81171"/>
    <w:rPr>
      <w:rFonts w:cstheme="minorBidi" w:eastAsiaTheme="minorHAnsi"/>
      <w:lang w:eastAsia="en-US"/>
    </w:rPr>
  </w:style>
  <w:style w:type="character" w:styleId="Heading2Char" w:customStyle="1">
    <w:name w:val="Heading 2 Char"/>
    <w:link w:val="Heading2"/>
    <w:uiPriority w:val="9"/>
    <w:semiHidden w:val="1"/>
    <w:rsid w:val="00107652"/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character" w:styleId="Heading3Char" w:customStyle="1">
    <w:name w:val="Heading 3 Char"/>
    <w:link w:val="Heading3"/>
    <w:uiPriority w:val="9"/>
    <w:semiHidden w:val="1"/>
    <w:rsid w:val="00107652"/>
    <w:rPr>
      <w:rFonts w:asciiTheme="majorHAnsi" w:cstheme="majorBidi" w:eastAsiaTheme="majorEastAsia" w:hAnsiTheme="majorHAnsi"/>
      <w:b w:val="1"/>
      <w:bCs w:val="1"/>
      <w:color w:val="4f81bd" w:themeColor="accent1"/>
    </w:rPr>
  </w:style>
  <w:style w:type="paragraph" w:styleId="Level6" w:customStyle="1">
    <w:name w:val="Level 6"/>
    <w:basedOn w:val="Level5"/>
    <w:rsid w:val="009D5133"/>
    <w:pPr>
      <w:numPr>
        <w:ilvl w:val="5"/>
      </w:numPr>
      <w:ind w:left="720" w:hanging="720"/>
    </w:pPr>
  </w:style>
  <w:style w:type="paragraph" w:styleId="Level7" w:customStyle="1">
    <w:name w:val="Level 7"/>
    <w:basedOn w:val="Level6"/>
    <w:rsid w:val="009D5133"/>
    <w:pPr>
      <w:numPr>
        <w:ilvl w:val="6"/>
      </w:numPr>
      <w:ind w:left="720" w:hanging="720"/>
    </w:pPr>
  </w:style>
  <w:style w:type="paragraph" w:styleId="STNBodyText6" w:customStyle="1">
    <w:name w:val="STN Body Text 6"/>
    <w:basedOn w:val="STNBodyText5"/>
    <w:rsid w:val="007E3605"/>
  </w:style>
  <w:style w:type="paragraph" w:styleId="STNBodyText7" w:customStyle="1">
    <w:name w:val="STN Body Text 7"/>
    <w:basedOn w:val="STNBodyText6"/>
    <w:rsid w:val="007E3605"/>
    <w:pPr>
      <w:ind w:left="3243"/>
    </w:pPr>
  </w:style>
  <w:style w:type="paragraph" w:styleId="ScheduleText6" w:customStyle="1">
    <w:name w:val="Schedule Text 6"/>
    <w:basedOn w:val="ScheduleText5"/>
    <w:rsid w:val="00063B34"/>
    <w:pPr>
      <w:numPr>
        <w:ilvl w:val="5"/>
      </w:numPr>
      <w:tabs>
        <w:tab w:val="num" w:pos="3600"/>
      </w:tabs>
      <w:ind w:left="3600" w:hanging="720"/>
    </w:pPr>
  </w:style>
  <w:style w:type="paragraph" w:styleId="ScheduleText7" w:customStyle="1">
    <w:name w:val="Schedule Text 7"/>
    <w:basedOn w:val="ScheduleText6"/>
    <w:rsid w:val="00063B34"/>
    <w:pPr>
      <w:numPr>
        <w:ilvl w:val="6"/>
      </w:numPr>
      <w:tabs>
        <w:tab w:val="num" w:pos="3600"/>
      </w:tabs>
      <w:ind w:left="3600" w:hanging="720"/>
    </w:pPr>
  </w:style>
  <w:style w:type="paragraph" w:styleId="AppendixText6" w:customStyle="1">
    <w:name w:val="Appendix Text 6"/>
    <w:basedOn w:val="AppendixText5"/>
    <w:rsid w:val="00D16FBB"/>
    <w:pPr>
      <w:numPr>
        <w:ilvl w:val="5"/>
      </w:numPr>
    </w:pPr>
  </w:style>
  <w:style w:type="paragraph" w:styleId="AppendixText7" w:customStyle="1">
    <w:name w:val="Appendix Text 7"/>
    <w:basedOn w:val="AppendixText6"/>
    <w:rsid w:val="00026379"/>
    <w:pPr>
      <w:numPr>
        <w:ilvl w:val="6"/>
      </w:numPr>
    </w:pPr>
  </w:style>
  <w:style w:type="paragraph" w:styleId="ListParagraph">
    <w:name w:val="List Paragraph"/>
    <w:basedOn w:val="Normal"/>
    <w:uiPriority w:val="34"/>
    <w:qFormat w:val="1"/>
    <w:rsid w:val="00307B7E"/>
    <w:pPr>
      <w:spacing w:after="160" w:line="259" w:lineRule="auto"/>
      <w:ind w:left="720"/>
      <w:contextualSpacing w:val="1"/>
    </w:pPr>
    <w:rPr>
      <w:rFonts w:ascii="Calibri" w:cs="Calibri" w:eastAsia="Calibri" w:hAnsi="Calibri"/>
      <w:sz w:val="22"/>
      <w:szCs w:val="22"/>
      <w:lang w:eastAsia="en-GB"/>
    </w:rPr>
  </w:style>
  <w:style w:type="paragraph" w:styleId="Subtitle0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TkjCbo9B8W4Tn7ns30/5qQmXK5w==">AMUW2mU5IwbNw7FIhFF+Pay7owB9u2RXgNIRX7A2m10sRcKayPC6fdFtcYaN79PhwmXSK6OjTzO2tjfSUCCrS38KIml8v7n9nOQFBMB4GFbVf/GLwFr0FEfRqbIRJOCdxGrYpsM7Sv6c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2023-01-20T14:03:00Z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7" name="DocID">
    <vt:lpwstr>76282416.1</vt:lpwstr>
  </property>
</Properties>
</file>